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28" w:rsidRPr="006F4528" w:rsidRDefault="006F4528" w:rsidP="006F4528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</w:pPr>
      <w:r w:rsidRPr="006F4528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t>ОБ УТВЕРЖДЕНИИ</w:t>
      </w:r>
      <w:r w:rsidRPr="006F4528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br/>
      </w:r>
      <w:r w:rsidRPr="006F4528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</w:rPr>
        <w:t>ФЕДЕРАЛЬНОГО ГОСУДАРСТВЕННОГО ОБРАЗОВАТЕЛЬНОГО СТАНДАРТА</w:t>
      </w:r>
      <w:r w:rsidRPr="006F4528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br/>
      </w:r>
      <w:r w:rsidRPr="006F4528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</w:rPr>
        <w:t>ДОШКОЛЬНОГО ОБРАЗОВАНИЯ</w:t>
      </w:r>
    </w:p>
    <w:p w:rsidR="006F4528" w:rsidRPr="006F4528" w:rsidRDefault="006F4528" w:rsidP="006F4528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</w:pPr>
      <w:r w:rsidRPr="006F4528"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  <w:t>Приказ Министерства образования и науки Российской Федерации</w:t>
      </w:r>
      <w:r w:rsidRPr="006F4528"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  <w:br/>
        <w:t> от 17 октября 2013 г. № 1155</w:t>
      </w:r>
    </w:p>
    <w:p w:rsidR="006F4528" w:rsidRPr="006F4528" w:rsidRDefault="006F4528" w:rsidP="006F4528">
      <w:pPr>
        <w:shd w:val="clear" w:color="auto" w:fill="FFFFFF"/>
        <w:spacing w:after="150" w:line="293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595959"/>
          <w:sz w:val="23"/>
          <w:szCs w:val="23"/>
        </w:rPr>
      </w:pPr>
      <w:r w:rsidRPr="006F4528">
        <w:rPr>
          <w:rFonts w:ascii="Trebuchet MS" w:eastAsia="Times New Roman" w:hAnsi="Trebuchet MS" w:cs="Times New Roman"/>
          <w:b/>
          <w:bCs/>
          <w:color w:val="595959"/>
          <w:sz w:val="23"/>
          <w:szCs w:val="23"/>
        </w:rPr>
        <w:t>Зарегистрировано Министерством юстиции Российской Федерации</w:t>
      </w:r>
      <w:r w:rsidRPr="006F4528">
        <w:rPr>
          <w:rFonts w:ascii="Trebuchet MS" w:eastAsia="Times New Roman" w:hAnsi="Trebuchet MS" w:cs="Times New Roman"/>
          <w:b/>
          <w:bCs/>
          <w:color w:val="595959"/>
          <w:sz w:val="23"/>
          <w:szCs w:val="23"/>
        </w:rPr>
        <w:br/>
        <w:t>14 ноября 2013 г. Регистрационный № 30384</w:t>
      </w:r>
    </w:p>
    <w:p w:rsidR="006F4528" w:rsidRPr="006F4528" w:rsidRDefault="006F4528" w:rsidP="006F452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</w:t>
      </w:r>
      <w:r w:rsidRPr="006F4528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4" w:anchor="st6_1_6" w:tooltip="Федеральный закон от 29.12.2012 № 273-ФЗ (ред. от 23.07.2013) &quot;Об образовании в Российской Федерации&quot;{КонсультантПлюс}" w:history="1">
        <w:r w:rsidRPr="006F4528">
          <w:rPr>
            <w:rFonts w:ascii="inherit" w:eastAsia="Times New Roman" w:hAnsi="inherit" w:cs="Times New Roman"/>
            <w:color w:val="0079CC"/>
            <w:sz w:val="23"/>
            <w:u w:val="single"/>
          </w:rPr>
          <w:t>пунктом 6 части 1 статьи 6</w:t>
        </w:r>
      </w:hyperlink>
      <w:r w:rsidRPr="006F4528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4036),</w:t>
      </w:r>
      <w:hyperlink r:id="rId5" w:anchor="p5.2.41" w:tooltip="Постановление Правительства РФ от 03.06.2013 № 466 (ред. от 06.09.2013) &quot;Об утверждении Положения о Министерстве образования и науки Российской Федерации&quot;{КонсультантПлюс}" w:history="1">
        <w:r w:rsidRPr="006F4528">
          <w:rPr>
            <w:rFonts w:ascii="inherit" w:eastAsia="Times New Roman" w:hAnsi="inherit" w:cs="Times New Roman"/>
            <w:color w:val="0079CC"/>
            <w:sz w:val="23"/>
            <w:u w:val="single"/>
          </w:rPr>
          <w:t>подпунктом 5.2.41</w:t>
        </w:r>
      </w:hyperlink>
      <w:r w:rsidRPr="006F4528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Положения о Министерстве образования и науки Российской Федерации, утвержденного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</w:t>
      </w:r>
      <w:proofErr w:type="gramStart"/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37, ст. 4702),</w:t>
      </w:r>
      <w:r w:rsidRPr="006F4528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6" w:anchor="p7" w:tooltip="Постановление Правительства РФ от 05.08.2013 № 661 &quot;Об утверждении Правил разработки, утверждения федеральных государственных образовательных стандартов и внесения в них изменений&quot;{КонсультантПлюс}" w:history="1">
        <w:r w:rsidRPr="006F4528">
          <w:rPr>
            <w:rFonts w:ascii="inherit" w:eastAsia="Times New Roman" w:hAnsi="inherit" w:cs="Times New Roman"/>
            <w:color w:val="0079CC"/>
            <w:sz w:val="23"/>
            <w:u w:val="single"/>
          </w:rPr>
          <w:t>пунктом 7</w:t>
        </w:r>
      </w:hyperlink>
      <w:r w:rsidRPr="006F4528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proofErr w:type="gramEnd"/>
    </w:p>
    <w:p w:rsidR="006F4528" w:rsidRPr="006F4528" w:rsidRDefault="006F4528" w:rsidP="006F452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1. Утвердить прилагаемый федеральный государственный образовательный стандарт дошкольного образования.</w:t>
      </w:r>
    </w:p>
    <w:p w:rsidR="006F4528" w:rsidRPr="006F4528" w:rsidRDefault="006F4528" w:rsidP="006F452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2. Признать утратившими силу приказы Министерства образования и науки Российской Федерации:</w:t>
      </w:r>
    </w:p>
    <w:p w:rsidR="006F4528" w:rsidRPr="006F4528" w:rsidRDefault="006F4528" w:rsidP="006F452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от 23 ноября 2009 г. № 655 "Об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образования" (зарегистрирован Министерством юстиции Российской Федерации 8 февраля 2010 г., регистрационный № 16299);</w:t>
      </w:r>
    </w:p>
    <w:p w:rsidR="006F4528" w:rsidRPr="006F4528" w:rsidRDefault="006F4528" w:rsidP="006F452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от 20 июля 2011 г. № 2151 "Об утверждении федеральных государственных требований к условиям реализации основной общеобразовательной программы дошкольного образования" (зарегистрирован Министерством юстиции Российской Федерации 14 ноября 2011 г., регистрационный № 22303).</w:t>
      </w:r>
    </w:p>
    <w:p w:rsidR="006F4528" w:rsidRPr="006F4528" w:rsidRDefault="006F4528" w:rsidP="006F4528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3. Настоящий приказ вступает в силу с 1 января 2014 года.</w:t>
      </w:r>
    </w:p>
    <w:p w:rsidR="006F4528" w:rsidRPr="006F4528" w:rsidRDefault="006F4528" w:rsidP="006F452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F452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Министр</w:t>
      </w: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6F4528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Д.В.ЛИВАНОВ</w:t>
      </w: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56632" w:rsidRDefault="00756632" w:rsidP="006F4528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C544D" w:rsidRPr="00756632" w:rsidRDefault="006F4528" w:rsidP="00756632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6F4528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sectPr w:rsidR="006C544D" w:rsidRPr="00756632" w:rsidSect="00110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528"/>
    <w:rsid w:val="00110E7A"/>
    <w:rsid w:val="006C544D"/>
    <w:rsid w:val="006F4528"/>
    <w:rsid w:val="0075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E7A"/>
  </w:style>
  <w:style w:type="paragraph" w:styleId="2">
    <w:name w:val="heading 2"/>
    <w:basedOn w:val="a"/>
    <w:link w:val="20"/>
    <w:uiPriority w:val="9"/>
    <w:qFormat/>
    <w:rsid w:val="006F45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F45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F45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452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F45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F452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rsid w:val="006F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F4528"/>
  </w:style>
  <w:style w:type="character" w:styleId="a3">
    <w:name w:val="Hyperlink"/>
    <w:basedOn w:val="a0"/>
    <w:uiPriority w:val="99"/>
    <w:semiHidden/>
    <w:unhideWhenUsed/>
    <w:rsid w:val="006F4528"/>
    <w:rPr>
      <w:color w:val="0000FF"/>
      <w:u w:val="single"/>
    </w:rPr>
  </w:style>
  <w:style w:type="paragraph" w:customStyle="1" w:styleId="normactprilozhenie">
    <w:name w:val="norm_act_prilozhenie"/>
    <w:basedOn w:val="a"/>
    <w:rsid w:val="006F4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akty_pravitelstva_rf/postanovlenie-pravitelstva-rf-ot-05082013-no-661" TargetMode="External"/><Relationship Id="rId5" Type="http://schemas.openxmlformats.org/officeDocument/2006/relationships/hyperlink" Target="http://xn--273--84d1f.xn--p1ai/akty_pravitelstva_rf/postanovlenie-pravitelstva-rf-ot-03062013-no-466" TargetMode="External"/><Relationship Id="rId4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2429</Characters>
  <Application>Microsoft Office Word</Application>
  <DocSecurity>0</DocSecurity>
  <Lines>20</Lines>
  <Paragraphs>5</Paragraphs>
  <ScaleCrop>false</ScaleCrop>
  <Company>Microsoft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</cp:lastModifiedBy>
  <cp:revision>5</cp:revision>
  <dcterms:created xsi:type="dcterms:W3CDTF">2014-09-23T09:58:00Z</dcterms:created>
  <dcterms:modified xsi:type="dcterms:W3CDTF">2014-10-02T04:29:00Z</dcterms:modified>
</cp:coreProperties>
</file>